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B2B3" w14:textId="464828BC" w:rsidR="00FA1CFD" w:rsidRPr="00B614AA" w:rsidRDefault="00FA1CFD" w:rsidP="00B614AA">
      <w:pPr>
        <w:pStyle w:val="Overskrift1"/>
        <w:spacing w:line="360" w:lineRule="auto"/>
        <w:rPr>
          <w:lang w:val="nn-NO"/>
        </w:rPr>
      </w:pPr>
      <w:r w:rsidRPr="00B614AA">
        <w:rPr>
          <w:lang w:val="nn-NO"/>
        </w:rPr>
        <w:t>Les pensum og bruk det i eksamen</w:t>
      </w:r>
    </w:p>
    <w:p w14:paraId="460F6EB2" w14:textId="34875156" w:rsidR="00FA1CFD" w:rsidRPr="00FA1CFD" w:rsidRDefault="00FA1CFD" w:rsidP="00B614AA">
      <w:pPr>
        <w:pStyle w:val="Overskrift3"/>
        <w:spacing w:line="360" w:lineRule="auto"/>
      </w:pPr>
      <w:r w:rsidRPr="00FA1CFD">
        <w:t>For studenter som vil forstå, huske og bruke fagstoffet</w:t>
      </w:r>
    </w:p>
    <w:p w14:paraId="59166B45" w14:textId="77777777" w:rsidR="00FA1CFD" w:rsidRPr="00B614AA" w:rsidRDefault="00FA1CFD" w:rsidP="00B614AA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Hva er dette?</w:t>
      </w:r>
    </w:p>
    <w:p w14:paraId="4C1E1048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B614AA">
        <w:rPr>
          <w:rFonts w:asciiTheme="minorHAnsi" w:hAnsiTheme="minorHAnsi"/>
          <w:sz w:val="24"/>
          <w:szCs w:val="24"/>
          <w:lang w:val="nb-NO"/>
        </w:rPr>
        <w:t xml:space="preserve">Dette arbeidsarket hjelper deg å lese pensum på en roligere og mer strukturert måte. </w:t>
      </w:r>
      <w:r w:rsidRPr="00FA1CFD">
        <w:rPr>
          <w:rFonts w:asciiTheme="minorHAnsi" w:hAnsiTheme="minorHAnsi"/>
          <w:sz w:val="24"/>
          <w:szCs w:val="24"/>
          <w:lang w:val="nb-NO"/>
        </w:rPr>
        <w:t>Målet er ikke å skrive perfekte svar mens du leser. Målet er å forstå teksten, huske de viktigste poengene og samle stoff du kan bruke i hjemmeeksamen.</w:t>
      </w:r>
    </w:p>
    <w:p w14:paraId="3863684F" w14:textId="77777777" w:rsidR="00FA1CFD" w:rsidRPr="00FA1CFD" w:rsidRDefault="00FA1CFD" w:rsidP="00B614AA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Slik bruker du arket</w:t>
      </w:r>
    </w:p>
    <w:p w14:paraId="58A5637B" w14:textId="262F7F2B" w:rsidR="00FA1CFD" w:rsidRPr="00B614AA" w:rsidRDefault="00FA1CFD" w:rsidP="00B614AA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Bruk ett ark per kapittel, artikkel eller viktig del av pensum.</w:t>
      </w:r>
    </w:p>
    <w:p w14:paraId="5BE65C25" w14:textId="2B5FEA5A" w:rsidR="00FA1CFD" w:rsidRPr="00B614AA" w:rsidRDefault="00FA1CFD" w:rsidP="00B614AA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Skriv korte setninger eller stikkord. Det trenger ikke være pent formulert.</w:t>
      </w:r>
    </w:p>
    <w:p w14:paraId="2F69D7F3" w14:textId="1E138E56" w:rsidR="00FA1CFD" w:rsidRPr="00B614AA" w:rsidRDefault="00FA1CFD" w:rsidP="00B614AA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Ta pauser. Du kan fylle ut litt nå og litt senere.</w:t>
      </w:r>
    </w:p>
    <w:p w14:paraId="0A8E5D52" w14:textId="3978728E" w:rsidR="00FA1CFD" w:rsidRPr="00B614AA" w:rsidRDefault="00FA1CFD" w:rsidP="00B614AA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Marker sidetall når du finner noe du kanskje kan bruke i eksamen.</w:t>
      </w:r>
    </w:p>
    <w:p w14:paraId="129ED6AD" w14:textId="523EE919" w:rsidR="00FA1CFD" w:rsidRPr="00B614AA" w:rsidRDefault="00FA1CFD" w:rsidP="00B614AA">
      <w:pPr>
        <w:pStyle w:val="Listeavsnitt"/>
        <w:numPr>
          <w:ilvl w:val="0"/>
          <w:numId w:val="4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B614AA">
        <w:rPr>
          <w:rFonts w:asciiTheme="minorHAnsi" w:hAnsiTheme="minorHAnsi"/>
          <w:sz w:val="24"/>
          <w:szCs w:val="24"/>
        </w:rPr>
        <w:t>Etterpå kan du kopiere de beste punktene over i eksamensnotatene dine.</w:t>
      </w:r>
    </w:p>
    <w:p w14:paraId="729E740D" w14:textId="77777777" w:rsidR="00FA1CFD" w:rsidRPr="00FA1CFD" w:rsidRDefault="00FA1CFD" w:rsidP="00B614AA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Før du begynner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4674"/>
        <w:gridCol w:w="4386"/>
      </w:tblGrid>
      <w:tr w:rsidR="00FA1CFD" w:rsidRPr="00FA1CFD" w14:paraId="1C8E5B25" w14:textId="77777777" w:rsidTr="00B614AA">
        <w:trPr>
          <w:cantSplit/>
          <w:jc w:val="center"/>
        </w:trPr>
        <w:tc>
          <w:tcPr>
            <w:tcW w:w="4674" w:type="dxa"/>
            <w:shd w:val="clear" w:color="auto" w:fill="EAF2F8"/>
          </w:tcPr>
          <w:p w14:paraId="29A6AE78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Dato:</w:t>
            </w:r>
          </w:p>
        </w:tc>
        <w:tc>
          <w:tcPr>
            <w:tcW w:w="4386" w:type="dxa"/>
          </w:tcPr>
          <w:p w14:paraId="7A8006B6" w14:textId="4631DFBD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FA1CFD" w:rsidRPr="00FA1CFD" w14:paraId="0188B6F8" w14:textId="77777777" w:rsidTr="00B614AA">
        <w:trPr>
          <w:cantSplit/>
          <w:jc w:val="center"/>
        </w:trPr>
        <w:tc>
          <w:tcPr>
            <w:tcW w:w="4674" w:type="dxa"/>
            <w:shd w:val="clear" w:color="auto" w:fill="EAF2F8"/>
          </w:tcPr>
          <w:p w14:paraId="1C4B6AFE" w14:textId="3412F0E1" w:rsidR="00FA1CFD" w:rsidRPr="00FA1CFD" w:rsidRDefault="00B614AA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Artikkel</w:t>
            </w:r>
            <w:r w:rsidR="00FA1CFD" w:rsidRPr="00FA1CFD">
              <w:rPr>
                <w:rFonts w:asciiTheme="minorHAnsi" w:hAnsiTheme="minorHAnsi"/>
                <w:b/>
                <w:sz w:val="24"/>
                <w:szCs w:val="24"/>
              </w:rPr>
              <w:t>/pensum:</w:t>
            </w:r>
          </w:p>
        </w:tc>
        <w:tc>
          <w:tcPr>
            <w:tcW w:w="4386" w:type="dxa"/>
          </w:tcPr>
          <w:p w14:paraId="14544FDE" w14:textId="448D3994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FA1CFD" w:rsidRPr="00FA1CFD" w14:paraId="38031EE0" w14:textId="77777777" w:rsidTr="00B614AA">
        <w:trPr>
          <w:cantSplit/>
          <w:jc w:val="center"/>
        </w:trPr>
        <w:tc>
          <w:tcPr>
            <w:tcW w:w="4674" w:type="dxa"/>
            <w:shd w:val="clear" w:color="auto" w:fill="EAF2F8"/>
          </w:tcPr>
          <w:p w14:paraId="74DFE7DC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Kapittel/sider:</w:t>
            </w:r>
          </w:p>
        </w:tc>
        <w:tc>
          <w:tcPr>
            <w:tcW w:w="4386" w:type="dxa"/>
          </w:tcPr>
          <w:p w14:paraId="4CCEE3B9" w14:textId="6B5204C0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FA1CFD" w:rsidRPr="00FA1CFD" w14:paraId="3AD8E647" w14:textId="77777777" w:rsidTr="00B614AA">
        <w:trPr>
          <w:cantSplit/>
          <w:jc w:val="center"/>
        </w:trPr>
        <w:tc>
          <w:tcPr>
            <w:tcW w:w="4674" w:type="dxa"/>
            <w:shd w:val="clear" w:color="auto" w:fill="EAF2F8"/>
          </w:tcPr>
          <w:p w14:paraId="6AC45C14" w14:textId="33A4535F" w:rsidR="00FA1CFD" w:rsidRPr="00FA1CFD" w:rsidRDefault="00B614AA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Spørsmål I eksamen det relaterer til</w:t>
            </w:r>
            <w:r w:rsidR="00FA1CFD" w:rsidRPr="00FA1CFD">
              <w:rPr>
                <w:rFonts w:asciiTheme="minorHAnsi" w:hAnsiTheme="minorHAnsi"/>
                <w:b/>
                <w:sz w:val="24"/>
                <w:szCs w:val="24"/>
              </w:rPr>
              <w:t>:</w:t>
            </w:r>
          </w:p>
        </w:tc>
        <w:tc>
          <w:tcPr>
            <w:tcW w:w="4386" w:type="dxa"/>
          </w:tcPr>
          <w:p w14:paraId="0A0D49E7" w14:textId="66F1F50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E0716F3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610823FE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  <w:lang w:val="nb-NO"/>
        </w:rPr>
        <w:t>1. Hva tror jeg teksten handler om?</w:t>
      </w:r>
    </w:p>
    <w:p w14:paraId="1059BE90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Se på overskrift, innledning og mellomtitler. Skriv hva du tror er hovedtemaet.</w:t>
      </w:r>
    </w:p>
    <w:p w14:paraId="5DF05461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>Teksten handler om kommunikasjon med brukere/pasienter og hvorfor relasjon er viktig.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565A1F15" w14:textId="77777777" w:rsidTr="008A715E">
        <w:trPr>
          <w:jc w:val="center"/>
        </w:trPr>
        <w:tc>
          <w:tcPr>
            <w:tcW w:w="10200" w:type="dxa"/>
            <w:shd w:val="clear" w:color="auto" w:fill="F7F9FB"/>
          </w:tcPr>
          <w:p w14:paraId="205E2264" w14:textId="599B0CC8" w:rsidR="00FA1CFD" w:rsidRPr="00A41A84" w:rsidRDefault="00B614AA" w:rsidP="00B614AA">
            <w:pPr>
              <w:spacing w:line="360" w:lineRule="auto"/>
              <w:rPr>
                <w:rFonts w:asciiTheme="minorHAnsi" w:hAnsiTheme="minorHAnsi"/>
                <w:i/>
                <w:iCs/>
                <w:sz w:val="24"/>
                <w:szCs w:val="24"/>
                <w:lang w:val="nb-NO"/>
              </w:rPr>
            </w:pPr>
            <w:r w:rsidRPr="00B614AA">
              <w:rPr>
                <w:rFonts w:asciiTheme="minorHAnsi" w:hAnsiTheme="minorHAnsi"/>
                <w:i/>
                <w:iCs/>
                <w:sz w:val="24"/>
                <w:szCs w:val="24"/>
                <w:lang w:val="nb-NO"/>
              </w:rPr>
              <w:t>Skriv her</w:t>
            </w:r>
          </w:p>
        </w:tc>
      </w:tr>
    </w:tbl>
    <w:p w14:paraId="5A6750C7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4892CE90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  <w:lang w:val="nb-NO"/>
        </w:rPr>
        <w:lastRenderedPageBreak/>
        <w:t>2. Hva er det viktigste i teksten?</w:t>
      </w:r>
    </w:p>
    <w:p w14:paraId="430B5636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Etter lesing: Skriv 3–5 viktige poeng. Bruk egne ord så godt du kan.</w:t>
      </w:r>
    </w:p>
    <w:p w14:paraId="24F71EAD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 xml:space="preserve">1) Fagpersonen må lytte aktivt. 2) Brukerens erfaringer er viktig kunnskap. </w:t>
      </w:r>
      <w:r w:rsidRPr="00FA1CFD">
        <w:rPr>
          <w:rFonts w:asciiTheme="minorHAnsi" w:hAnsiTheme="minorHAnsi"/>
          <w:sz w:val="24"/>
          <w:szCs w:val="24"/>
        </w:rPr>
        <w:t>3) God kommunikasjon kan forebygge misforståelser.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50269813" w14:textId="77777777" w:rsidTr="008A715E">
        <w:trPr>
          <w:jc w:val="center"/>
        </w:trPr>
        <w:tc>
          <w:tcPr>
            <w:tcW w:w="10200" w:type="dxa"/>
            <w:shd w:val="clear" w:color="auto" w:fill="F7F9FB"/>
          </w:tcPr>
          <w:p w14:paraId="3A184547" w14:textId="20DA7B6E" w:rsidR="00B614AA" w:rsidRPr="00FA1CFD" w:rsidRDefault="00B614AA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73A4DE3A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16EE424C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</w:rPr>
        <w:t>3. Nye eller vanskelige begreper</w:t>
      </w:r>
    </w:p>
    <w:p w14:paraId="4D720E63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Skriv begrepet, en enkel forklaring og gjerne sidetall.</w:t>
      </w:r>
    </w:p>
    <w:p w14:paraId="2B9ECF52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 xml:space="preserve">Brukermedvirkning = at brukeren får være med å påvirke valg som gjelder egen situasjon. </w:t>
      </w:r>
      <w:r w:rsidRPr="00FA1CFD">
        <w:rPr>
          <w:rFonts w:asciiTheme="minorHAnsi" w:hAnsiTheme="minorHAnsi"/>
          <w:sz w:val="24"/>
          <w:szCs w:val="24"/>
        </w:rPr>
        <w:t>Side 42.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6A5D0CFA" w14:textId="77777777" w:rsidTr="008A715E">
        <w:trPr>
          <w:jc w:val="center"/>
        </w:trPr>
        <w:tc>
          <w:tcPr>
            <w:tcW w:w="10200" w:type="dxa"/>
            <w:shd w:val="clear" w:color="auto" w:fill="F7F9FB"/>
          </w:tcPr>
          <w:p w14:paraId="035B8DD6" w14:textId="39C84251" w:rsidR="00B614AA" w:rsidRPr="00FA1CFD" w:rsidRDefault="00B614AA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0EC7C28B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207EFB4E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  <w:lang w:val="nb-NO"/>
        </w:rPr>
        <w:t>4. Noe jeg kan bruke i hjemmeeksamen</w:t>
      </w:r>
    </w:p>
    <w:p w14:paraId="427BAAA4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 xml:space="preserve">Skriv ett sitat, en teori, et fagbegrep eller et poeng som passer til eksamensoppgaven. </w:t>
      </w:r>
      <w:r w:rsidRPr="00FA1CFD">
        <w:rPr>
          <w:rFonts w:asciiTheme="minorHAnsi" w:hAnsiTheme="minorHAnsi"/>
          <w:sz w:val="24"/>
          <w:szCs w:val="24"/>
        </w:rPr>
        <w:t>Husk sidetall.</w:t>
      </w:r>
    </w:p>
    <w:p w14:paraId="1D4E1E1C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sz w:val="24"/>
          <w:szCs w:val="24"/>
        </w:rPr>
        <w:t xml:space="preserve">Eksempel: </w:t>
      </w:r>
      <w:r w:rsidRPr="00FA1CFD">
        <w:rPr>
          <w:rFonts w:asciiTheme="minorHAnsi" w:hAnsiTheme="minorHAnsi"/>
          <w:sz w:val="24"/>
          <w:szCs w:val="24"/>
        </w:rPr>
        <w:t>Kan brukes i drøfting om samarbeid: aktiv lytting, tillit og brukermedvirkning. Side 44–46.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7B040FAC" w14:textId="77777777" w:rsidTr="00A41A84">
        <w:trPr>
          <w:jc w:val="center"/>
        </w:trPr>
        <w:tc>
          <w:tcPr>
            <w:tcW w:w="9070" w:type="dxa"/>
            <w:shd w:val="clear" w:color="auto" w:fill="F7F9FB"/>
          </w:tcPr>
          <w:p w14:paraId="31FABBD1" w14:textId="60901223" w:rsidR="00B614AA" w:rsidRPr="00FA1CFD" w:rsidRDefault="00B614AA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417B3BE8" w14:textId="77777777" w:rsidR="00A41A84" w:rsidRDefault="00A41A84" w:rsidP="00A41A84">
      <w:pPr>
        <w:keepNext/>
        <w:spacing w:line="360" w:lineRule="auto"/>
        <w:rPr>
          <w:rFonts w:asciiTheme="minorHAnsi" w:hAnsiTheme="minorHAnsi"/>
          <w:b/>
          <w:color w:val="1F4E79"/>
          <w:sz w:val="24"/>
          <w:szCs w:val="24"/>
          <w:lang w:val="nb-NO"/>
        </w:rPr>
      </w:pPr>
    </w:p>
    <w:p w14:paraId="0F2B7B94" w14:textId="1214C2A0" w:rsidR="00A41A84" w:rsidRPr="00B614AA" w:rsidRDefault="00A41A84" w:rsidP="00A41A84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B614AA">
        <w:rPr>
          <w:rFonts w:asciiTheme="minorHAnsi" w:hAnsiTheme="minorHAnsi"/>
          <w:b/>
          <w:color w:val="1F4E79"/>
          <w:sz w:val="24"/>
          <w:szCs w:val="24"/>
          <w:lang w:val="nb-NO"/>
        </w:rPr>
        <w:t>5. Koble pensum til egen erfaring</w:t>
      </w:r>
    </w:p>
    <w:p w14:paraId="1230A932" w14:textId="77777777" w:rsidR="00A41A84" w:rsidRPr="00FA1CFD" w:rsidRDefault="00A41A84" w:rsidP="00A41A84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Tenk på jobb, praksis eller livserfaring. Hva har du opplevd som ligner på det teksten beskriver?</w:t>
      </w:r>
    </w:p>
    <w:p w14:paraId="6FD7A121" w14:textId="77777777" w:rsidR="00A41A84" w:rsidRPr="00FA1CFD" w:rsidRDefault="00A41A84" w:rsidP="00A41A84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 xml:space="preserve">På jobb har jeg sett at informasjon må gjentas på en enkel måte. </w:t>
      </w:r>
      <w:r w:rsidRPr="00FA1CFD">
        <w:rPr>
          <w:rFonts w:asciiTheme="minorHAnsi" w:hAnsiTheme="minorHAnsi"/>
          <w:sz w:val="24"/>
          <w:szCs w:val="24"/>
        </w:rPr>
        <w:t>Det passer med pensum om tydelig kommunikasjon.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A41A84" w:rsidRPr="00FA1CFD" w14:paraId="372ED07C" w14:textId="77777777" w:rsidTr="009A7B2E">
        <w:trPr>
          <w:jc w:val="center"/>
        </w:trPr>
        <w:tc>
          <w:tcPr>
            <w:tcW w:w="10200" w:type="dxa"/>
            <w:shd w:val="clear" w:color="auto" w:fill="F7F9FB"/>
          </w:tcPr>
          <w:p w14:paraId="3E4D5125" w14:textId="77777777" w:rsidR="00A41A84" w:rsidRPr="00FA1CFD" w:rsidRDefault="00A41A84" w:rsidP="009A7B2E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3569ED99" w14:textId="77777777" w:rsidR="00FA1CFD" w:rsidRPr="00A41A84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A41A84">
        <w:rPr>
          <w:rFonts w:asciiTheme="minorHAnsi" w:hAnsiTheme="minorHAnsi"/>
          <w:b/>
          <w:color w:val="1F4E79"/>
          <w:sz w:val="24"/>
          <w:szCs w:val="24"/>
          <w:lang w:val="nb-NO"/>
        </w:rPr>
        <w:t>6. Se sammenheng med annet pensum</w:t>
      </w:r>
    </w:p>
    <w:p w14:paraId="3BCCC6B9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Minner dette om noe du har lest før, hørt i forelesning eller diskutert i klassen?</w:t>
      </w:r>
    </w:p>
    <w:p w14:paraId="39F06D44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sz w:val="24"/>
          <w:szCs w:val="24"/>
        </w:rPr>
        <w:t xml:space="preserve">Eksempel: </w:t>
      </w:r>
      <w:r w:rsidRPr="00FA1CFD">
        <w:rPr>
          <w:rFonts w:asciiTheme="minorHAnsi" w:hAnsiTheme="minorHAnsi"/>
          <w:sz w:val="24"/>
          <w:szCs w:val="24"/>
        </w:rPr>
        <w:t>Dette henger sammen med kapittelet om etikk, fordi begge handler om respekt og ansvar.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387B3DD0" w14:textId="77777777" w:rsidTr="008A715E">
        <w:trPr>
          <w:jc w:val="center"/>
        </w:trPr>
        <w:tc>
          <w:tcPr>
            <w:tcW w:w="10200" w:type="dxa"/>
            <w:shd w:val="clear" w:color="auto" w:fill="F7F9FB"/>
          </w:tcPr>
          <w:p w14:paraId="233B6415" w14:textId="310D3F5C" w:rsidR="00B614AA" w:rsidRPr="00FA1CFD" w:rsidRDefault="00B614AA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6AFF39A3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5C5323B1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</w:rPr>
        <w:t>7. Min korte eksamenssetning</w:t>
      </w:r>
    </w:p>
    <w:p w14:paraId="7C8D1257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Skriv 1–3 setninger du kanskje kan bruke som starten på et avsnitt i hjemmeeksamen.</w:t>
      </w:r>
    </w:p>
    <w:p w14:paraId="4B059A07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>Pensum viser at god kommunikasjon ikke bare handler om å gi informasjon, men også om å skape tillit. Dette kan knyttes til erfaring fra praksis, der misforståelser ofte oppstår når brukeren ikke blir hørt.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76300F7B" w14:textId="77777777" w:rsidTr="008A715E">
        <w:trPr>
          <w:jc w:val="center"/>
        </w:trPr>
        <w:tc>
          <w:tcPr>
            <w:tcW w:w="10200" w:type="dxa"/>
            <w:shd w:val="clear" w:color="auto" w:fill="F7F9FB"/>
          </w:tcPr>
          <w:p w14:paraId="1478B7CE" w14:textId="2A275167" w:rsidR="00A96FF0" w:rsidRPr="00FA1CFD" w:rsidRDefault="00B614AA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2CCEE3FC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180D0F98" w14:textId="77777777" w:rsidR="00FA1CFD" w:rsidRPr="00FA1CFD" w:rsidRDefault="00FA1CFD" w:rsidP="00B614AA">
      <w:pPr>
        <w:keepNext/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color w:val="1F4E79"/>
          <w:sz w:val="24"/>
          <w:szCs w:val="24"/>
          <w:lang w:val="nb-NO"/>
        </w:rPr>
        <w:t>8. Hva er jeg fortsatt usikker på?</w:t>
      </w:r>
    </w:p>
    <w:p w14:paraId="481BF3EA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Skriv spørsmål du vil spørre lærer, medstudent eller lese mer om.</w:t>
      </w:r>
    </w:p>
    <w:p w14:paraId="73692C99" w14:textId="77777777" w:rsidR="00FA1CFD" w:rsidRPr="00FA1CFD" w:rsidRDefault="00FA1CFD" w:rsidP="00B614AA">
      <w:pPr>
        <w:keepNext/>
        <w:spacing w:after="60" w:line="360" w:lineRule="auto"/>
        <w:ind w:left="170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b/>
          <w:sz w:val="24"/>
          <w:szCs w:val="24"/>
          <w:lang w:val="nb-NO"/>
        </w:rPr>
        <w:t xml:space="preserve">Eksempel: </w:t>
      </w:r>
      <w:r w:rsidRPr="00FA1CFD">
        <w:rPr>
          <w:rFonts w:asciiTheme="minorHAnsi" w:hAnsiTheme="minorHAnsi"/>
          <w:sz w:val="24"/>
          <w:szCs w:val="24"/>
          <w:lang w:val="nb-NO"/>
        </w:rPr>
        <w:t>Hva er forskjellen på brukermedvirkning og samvalg?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FA1CFD" w:rsidRPr="00FA1CFD" w14:paraId="24E22B73" w14:textId="77777777" w:rsidTr="00A41A84">
        <w:trPr>
          <w:jc w:val="center"/>
        </w:trPr>
        <w:tc>
          <w:tcPr>
            <w:tcW w:w="9070" w:type="dxa"/>
            <w:shd w:val="clear" w:color="auto" w:fill="F7F9FB"/>
          </w:tcPr>
          <w:p w14:paraId="5BE96C07" w14:textId="329DAFD2" w:rsidR="00A96FF0" w:rsidRPr="00FA1CFD" w:rsidRDefault="00A96FF0" w:rsidP="00B614AA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Skriv her</w:t>
            </w:r>
          </w:p>
        </w:tc>
      </w:tr>
    </w:tbl>
    <w:p w14:paraId="035203E2" w14:textId="77777777" w:rsidR="00A41A84" w:rsidRPr="00FA1CFD" w:rsidRDefault="00A41A84" w:rsidP="00A41A84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Kort repetisjon</w:t>
      </w:r>
    </w:p>
    <w:p w14:paraId="7C6B947E" w14:textId="77777777" w:rsidR="00A41A84" w:rsidRPr="00FA1CFD" w:rsidRDefault="00A41A84" w:rsidP="00A41A84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Fyll ut denne delen dagen etter, eller før du begynner å skrive hjemmeeksamen.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4668"/>
        <w:gridCol w:w="4392"/>
      </w:tblGrid>
      <w:tr w:rsidR="00A41A84" w:rsidRPr="00FA1CFD" w14:paraId="51888851" w14:textId="77777777" w:rsidTr="009A7B2E">
        <w:trPr>
          <w:cantSplit/>
          <w:jc w:val="center"/>
        </w:trPr>
        <w:tc>
          <w:tcPr>
            <w:tcW w:w="5100" w:type="dxa"/>
            <w:shd w:val="clear" w:color="auto" w:fill="EAF2F8"/>
          </w:tcPr>
          <w:p w14:paraId="462CAA19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Tre ting jeg husker uten å se i teksten:</w:t>
            </w:r>
          </w:p>
        </w:tc>
        <w:tc>
          <w:tcPr>
            <w:tcW w:w="5100" w:type="dxa"/>
          </w:tcPr>
          <w:p w14:paraId="3A866975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>1.</w:t>
            </w:r>
            <w:r w:rsidRPr="00FA1CFD">
              <w:rPr>
                <w:rFonts w:asciiTheme="minorHAnsi" w:hAnsiTheme="minorHAnsi"/>
                <w:sz w:val="24"/>
                <w:szCs w:val="24"/>
              </w:rPr>
              <w:br/>
              <w:t>2.</w:t>
            </w:r>
            <w:r w:rsidRPr="00FA1CFD">
              <w:rPr>
                <w:rFonts w:asciiTheme="minorHAnsi" w:hAnsiTheme="minorHAnsi"/>
                <w:sz w:val="24"/>
                <w:szCs w:val="24"/>
              </w:rPr>
              <w:br/>
              <w:t>3.</w:t>
            </w:r>
          </w:p>
        </w:tc>
      </w:tr>
      <w:tr w:rsidR="00A41A84" w:rsidRPr="00FA1CFD" w14:paraId="6FFCB31A" w14:textId="77777777" w:rsidTr="009A7B2E">
        <w:trPr>
          <w:cantSplit/>
          <w:jc w:val="center"/>
        </w:trPr>
        <w:tc>
          <w:tcPr>
            <w:tcW w:w="5100" w:type="dxa"/>
            <w:shd w:val="clear" w:color="auto" w:fill="EAF2F8"/>
          </w:tcPr>
          <w:p w14:paraId="7DE26AF5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Det viktigste fagbegrepet:</w:t>
            </w:r>
          </w:p>
        </w:tc>
        <w:tc>
          <w:tcPr>
            <w:tcW w:w="5100" w:type="dxa"/>
          </w:tcPr>
          <w:p w14:paraId="722E298B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41A84" w:rsidRPr="00B614AA" w14:paraId="35C76C04" w14:textId="77777777" w:rsidTr="009A7B2E">
        <w:trPr>
          <w:cantSplit/>
          <w:jc w:val="center"/>
        </w:trPr>
        <w:tc>
          <w:tcPr>
            <w:tcW w:w="5100" w:type="dxa"/>
            <w:shd w:val="clear" w:color="auto" w:fill="EAF2F8"/>
          </w:tcPr>
          <w:p w14:paraId="4C6FE528" w14:textId="77777777" w:rsidR="00A41A84" w:rsidRPr="00FA1CFD" w:rsidRDefault="00A41A84" w:rsidP="009A7B2E">
            <w:pPr>
              <w:spacing w:after="40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Hvor kan dette brukes i hjemmeeksamen?</w:t>
            </w:r>
          </w:p>
        </w:tc>
        <w:tc>
          <w:tcPr>
            <w:tcW w:w="5100" w:type="dxa"/>
          </w:tcPr>
          <w:p w14:paraId="7BB6FAFB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A41A84" w:rsidRPr="00B614AA" w14:paraId="6CD37B30" w14:textId="77777777" w:rsidTr="009A7B2E">
        <w:trPr>
          <w:cantSplit/>
          <w:jc w:val="center"/>
        </w:trPr>
        <w:tc>
          <w:tcPr>
            <w:tcW w:w="5100" w:type="dxa"/>
            <w:shd w:val="clear" w:color="auto" w:fill="EAF2F8"/>
          </w:tcPr>
          <w:p w14:paraId="3E87A09B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Hva bør jeg lese på nytt?</w:t>
            </w:r>
          </w:p>
        </w:tc>
        <w:tc>
          <w:tcPr>
            <w:tcW w:w="5100" w:type="dxa"/>
          </w:tcPr>
          <w:p w14:paraId="74293B43" w14:textId="77777777" w:rsidR="00A41A84" w:rsidRPr="00FA1CFD" w:rsidRDefault="00A41A84" w:rsidP="009A7B2E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13A9ABA1" w14:textId="77777777" w:rsidR="00FA1CFD" w:rsidRPr="00A41A84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</w:p>
    <w:p w14:paraId="001C100C" w14:textId="77777777" w:rsidR="00FA1CFD" w:rsidRPr="00FA1CFD" w:rsidRDefault="00FA1CFD" w:rsidP="00B614AA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Mini-versjon når du har lite tid eller lite energi</w:t>
      </w:r>
    </w:p>
    <w:p w14:paraId="4FA03E00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Fyll bare ut disse fire punktene. Det er bedre å gjøre litt enn ingenting.</w:t>
      </w:r>
    </w:p>
    <w:p w14:paraId="51777532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1. Teksten handler om: ________________________________________________</w:t>
      </w:r>
    </w:p>
    <w:p w14:paraId="6ED7D64E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2. Tre viktige poeng: 1) __________________ 2) __________________ 3) __________________</w:t>
      </w:r>
    </w:p>
    <w:p w14:paraId="694551B0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FA1CFD">
        <w:rPr>
          <w:rFonts w:asciiTheme="minorHAnsi" w:hAnsiTheme="minorHAnsi"/>
          <w:sz w:val="24"/>
          <w:szCs w:val="24"/>
          <w:lang w:val="nb-NO"/>
        </w:rPr>
        <w:t>3. Dette kan jeg bruke i hjemmeeksamen fordi: ________________________________</w:t>
      </w:r>
    </w:p>
    <w:p w14:paraId="235BC7BF" w14:textId="77777777" w:rsidR="00FA1CFD" w:rsidRPr="00B614AA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B614AA">
        <w:rPr>
          <w:rFonts w:asciiTheme="minorHAnsi" w:hAnsiTheme="minorHAnsi"/>
          <w:sz w:val="24"/>
          <w:szCs w:val="24"/>
          <w:lang w:val="nb-NO"/>
        </w:rPr>
        <w:t>4. Kobling til egen erfaring: ________________________________________________</w:t>
      </w:r>
    </w:p>
    <w:p w14:paraId="130AB911" w14:textId="77777777" w:rsidR="00FA1CFD" w:rsidRPr="00B614AA" w:rsidRDefault="00FA1CFD" w:rsidP="00B614AA">
      <w:pPr>
        <w:spacing w:line="360" w:lineRule="auto"/>
        <w:rPr>
          <w:rFonts w:asciiTheme="minorHAnsi" w:hAnsiTheme="minorHAnsi"/>
          <w:sz w:val="24"/>
          <w:szCs w:val="24"/>
          <w:lang w:val="nb-NO"/>
        </w:rPr>
      </w:pPr>
      <w:r w:rsidRPr="00B614AA">
        <w:rPr>
          <w:rFonts w:asciiTheme="minorHAnsi" w:hAnsiTheme="minorHAnsi"/>
          <w:sz w:val="24"/>
          <w:szCs w:val="24"/>
          <w:lang w:val="nb-NO"/>
        </w:rPr>
        <w:br w:type="page"/>
      </w:r>
    </w:p>
    <w:p w14:paraId="1D6A6A04" w14:textId="77777777" w:rsidR="00FA1CFD" w:rsidRPr="00FA1CFD" w:rsidRDefault="00FA1CFD" w:rsidP="00B614AA">
      <w:pPr>
        <w:pStyle w:val="Overskrift1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Eksempelside: Slik kan et ferdig ark se ut</w:t>
      </w:r>
    </w:p>
    <w:p w14:paraId="1671CEB5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t>Dette er bare et eksempel. Studentens egne svar kan være kortere og enklere.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2"/>
        <w:gridCol w:w="4528"/>
      </w:tblGrid>
      <w:tr w:rsidR="00FA1CFD" w:rsidRPr="00FA1CFD" w14:paraId="5C5545A4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2713B286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Tekst/pensum:</w:t>
            </w:r>
          </w:p>
        </w:tc>
        <w:tc>
          <w:tcPr>
            <w:tcW w:w="5100" w:type="dxa"/>
          </w:tcPr>
          <w:p w14:paraId="39B47E12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>Kapittel 3: Kommunikasjon og relasjon, s. 40–55</w:t>
            </w:r>
          </w:p>
        </w:tc>
      </w:tr>
      <w:tr w:rsidR="00FA1CFD" w:rsidRPr="00B614AA" w14:paraId="0D795D07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4E5D7AE5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Tema i hjemmeeksamen:</w:t>
            </w:r>
          </w:p>
        </w:tc>
        <w:tc>
          <w:tcPr>
            <w:tcW w:w="5100" w:type="dxa"/>
          </w:tcPr>
          <w:p w14:paraId="7340869E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Drøfte hvordan fagpersonen kan skape trygghet i møte med bruker</w:t>
            </w:r>
          </w:p>
        </w:tc>
      </w:tr>
      <w:tr w:rsidR="00FA1CFD" w:rsidRPr="00B614AA" w14:paraId="3C411D3E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03F29250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1. Hva tror jeg teksten handler om?</w:t>
            </w:r>
          </w:p>
        </w:tc>
        <w:tc>
          <w:tcPr>
            <w:tcW w:w="5100" w:type="dxa"/>
          </w:tcPr>
          <w:p w14:paraId="0BE3C675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Om hvordan vi snakker med og lytter til brukere. Relasjon virker viktig.</w:t>
            </w:r>
          </w:p>
        </w:tc>
      </w:tr>
      <w:tr w:rsidR="00FA1CFD" w:rsidRPr="00B614AA" w14:paraId="1972E309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290BA9D8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2. Hva er det viktigste i teksten?</w:t>
            </w:r>
          </w:p>
        </w:tc>
        <w:tc>
          <w:tcPr>
            <w:tcW w:w="5100" w:type="dxa"/>
          </w:tcPr>
          <w:p w14:paraId="3F7F8089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Aktiv lytting. Tillit. Brukeren må få si sin mening. Fagpersonen må forklare på en forståelig måte.</w:t>
            </w:r>
          </w:p>
        </w:tc>
      </w:tr>
      <w:tr w:rsidR="00FA1CFD" w:rsidRPr="00FA1CFD" w14:paraId="17EB7781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677C8CE2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3. Nye eller vanskelige begreper</w:t>
            </w:r>
          </w:p>
        </w:tc>
        <w:tc>
          <w:tcPr>
            <w:tcW w:w="5100" w:type="dxa"/>
          </w:tcPr>
          <w:p w14:paraId="3035B848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Brukermedvirkning = brukeren skal få påvirke valg. </w:t>
            </w:r>
            <w:r w:rsidRPr="00FA1CFD">
              <w:rPr>
                <w:rFonts w:asciiTheme="minorHAnsi" w:hAnsiTheme="minorHAnsi"/>
                <w:sz w:val="24"/>
                <w:szCs w:val="24"/>
              </w:rPr>
              <w:t>Relasjon = kontakt/tillit mellom personer.</w:t>
            </w:r>
          </w:p>
        </w:tc>
      </w:tr>
      <w:tr w:rsidR="00FA1CFD" w:rsidRPr="00B614AA" w14:paraId="27F0136B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3F543F12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4. Noe jeg kan bruke i hjemmeeksamen</w:t>
            </w:r>
          </w:p>
        </w:tc>
        <w:tc>
          <w:tcPr>
            <w:tcW w:w="5100" w:type="dxa"/>
          </w:tcPr>
          <w:p w14:paraId="1E0459A7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Poeng om at tillit gjør samarbeid lettere. Kan brukes i avsnitt om kommunikasjon. s. 46.</w:t>
            </w:r>
          </w:p>
        </w:tc>
      </w:tr>
      <w:tr w:rsidR="00FA1CFD" w:rsidRPr="00B614AA" w14:paraId="1D2F4AE2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4025A8BE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5. Koble pensum til egen erfaring</w:t>
            </w:r>
          </w:p>
        </w:tc>
        <w:tc>
          <w:tcPr>
            <w:tcW w:w="5100" w:type="dxa"/>
          </w:tcPr>
          <w:p w14:paraId="7FC755B0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På jobb har jeg sett at folk blir roligere når vi tar oss tid til å forklare og spørre om de har forstått.</w:t>
            </w:r>
          </w:p>
        </w:tc>
      </w:tr>
      <w:tr w:rsidR="00FA1CFD" w:rsidRPr="00B614AA" w14:paraId="4EB0C58E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3A588303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6. Se sammenheng med annet pensum</w:t>
            </w:r>
          </w:p>
        </w:tc>
        <w:tc>
          <w:tcPr>
            <w:tcW w:w="5100" w:type="dxa"/>
          </w:tcPr>
          <w:p w14:paraId="70A6EBCB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Henger sammen med etikk: respekt, verdighet og ansvar.</w:t>
            </w:r>
          </w:p>
        </w:tc>
      </w:tr>
      <w:tr w:rsidR="00FA1CFD" w:rsidRPr="00B614AA" w14:paraId="2947E5CA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6E97A755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</w:rPr>
              <w:t>7. Min korte eksamenssetning</w:t>
            </w:r>
          </w:p>
        </w:tc>
        <w:tc>
          <w:tcPr>
            <w:tcW w:w="5100" w:type="dxa"/>
          </w:tcPr>
          <w:p w14:paraId="4AFB6469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sz w:val="24"/>
                <w:szCs w:val="24"/>
                <w:lang w:val="nb-NO"/>
              </w:rPr>
              <w:t>God kommunikasjon handler ikke bare om informasjon, men også om tillit. Dette ser jeg i praksis når tydelige forklaringer gjør brukeren tryggere.</w:t>
            </w:r>
          </w:p>
        </w:tc>
      </w:tr>
      <w:tr w:rsidR="00FA1CFD" w:rsidRPr="00FA1CFD" w14:paraId="4564222B" w14:textId="77777777" w:rsidTr="008A715E">
        <w:trPr>
          <w:cantSplit/>
        </w:trPr>
        <w:tc>
          <w:tcPr>
            <w:tcW w:w="5100" w:type="dxa"/>
            <w:shd w:val="clear" w:color="auto" w:fill="EAF2F8"/>
          </w:tcPr>
          <w:p w14:paraId="46474176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FA1CFD">
              <w:rPr>
                <w:rFonts w:asciiTheme="minorHAnsi" w:hAnsiTheme="minorHAnsi"/>
                <w:b/>
                <w:sz w:val="24"/>
                <w:szCs w:val="24"/>
                <w:lang w:val="nb-NO"/>
              </w:rPr>
              <w:t>8. Hva er jeg fortsatt usikker på?</w:t>
            </w:r>
          </w:p>
        </w:tc>
        <w:tc>
          <w:tcPr>
            <w:tcW w:w="5100" w:type="dxa"/>
          </w:tcPr>
          <w:p w14:paraId="36A725DB" w14:textId="77777777" w:rsidR="00FA1CFD" w:rsidRPr="00FA1CFD" w:rsidRDefault="00FA1CFD" w:rsidP="00B614AA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FA1CFD">
              <w:rPr>
                <w:rFonts w:asciiTheme="minorHAnsi" w:hAnsiTheme="minorHAnsi"/>
                <w:sz w:val="24"/>
                <w:szCs w:val="24"/>
              </w:rPr>
              <w:t>Hvordan skrive dette som drøfting og ikke bare beskrivelse?</w:t>
            </w:r>
          </w:p>
        </w:tc>
      </w:tr>
    </w:tbl>
    <w:p w14:paraId="2D7F9CC5" w14:textId="77777777" w:rsidR="00FA1CFD" w:rsidRPr="00FA1CFD" w:rsidRDefault="00FA1CFD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5F5ED404" w14:textId="77777777" w:rsidR="00B67756" w:rsidRPr="00FA1CFD" w:rsidRDefault="00B67756" w:rsidP="00B614AA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53F87BF0" w14:textId="77777777" w:rsidR="00D677B6" w:rsidRPr="00FA1CFD" w:rsidRDefault="00D677B6" w:rsidP="00B614AA">
      <w:pPr>
        <w:tabs>
          <w:tab w:val="left" w:pos="5103"/>
        </w:tabs>
        <w:spacing w:line="360" w:lineRule="auto"/>
        <w:rPr>
          <w:rFonts w:asciiTheme="minorHAnsi" w:hAnsiTheme="minorHAnsi"/>
          <w:sz w:val="24"/>
          <w:szCs w:val="24"/>
        </w:rPr>
      </w:pPr>
    </w:p>
    <w:p w14:paraId="7EB781E5" w14:textId="77777777" w:rsidR="00CF2C7D" w:rsidRPr="00FA1CFD" w:rsidRDefault="00CF2C7D" w:rsidP="00B614AA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p w14:paraId="60FF3AFB" w14:textId="77777777" w:rsidR="002108A8" w:rsidRPr="00FA1CFD" w:rsidRDefault="002108A8" w:rsidP="00B614AA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p w14:paraId="3A8694B6" w14:textId="77777777" w:rsidR="002108A8" w:rsidRPr="00FA1CFD" w:rsidRDefault="002108A8" w:rsidP="00B614AA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p w14:paraId="5803E8AD" w14:textId="77777777" w:rsidR="002108A8" w:rsidRPr="00FA1CFD" w:rsidRDefault="002108A8" w:rsidP="00B614AA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p w14:paraId="29021788" w14:textId="77777777" w:rsidR="002108A8" w:rsidRPr="00FA1CFD" w:rsidRDefault="00AD1C4D" w:rsidP="00B614AA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  <w:r w:rsidRPr="00FA1CFD">
        <w:rPr>
          <w:rFonts w:asciiTheme="minorHAnsi" w:hAnsiTheme="minorHAnsi"/>
          <w:sz w:val="24"/>
          <w:szCs w:val="24"/>
        </w:rPr>
        <w:br/>
      </w:r>
    </w:p>
    <w:sectPr w:rsidR="002108A8" w:rsidRPr="00FA1CFD" w:rsidSect="00DC2E75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56546" w14:textId="77777777" w:rsidR="00693BC7" w:rsidRDefault="00693BC7" w:rsidP="00B97A13">
      <w:pPr>
        <w:spacing w:after="0" w:line="240" w:lineRule="auto"/>
      </w:pPr>
      <w:r>
        <w:separator/>
      </w:r>
    </w:p>
  </w:endnote>
  <w:endnote w:type="continuationSeparator" w:id="0">
    <w:p w14:paraId="23E9722A" w14:textId="77777777" w:rsidR="00693BC7" w:rsidRDefault="00693BC7" w:rsidP="00B9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AC8CE" w14:textId="77777777" w:rsidR="00B511A4" w:rsidRDefault="001E4A31" w:rsidP="006810BE">
    <w:pPr>
      <w:pStyle w:val="Bunntekst"/>
      <w:rPr>
        <w:rFonts w:ascii="Monserrat" w:hAnsi="Monserrat"/>
        <w:sz w:val="18"/>
        <w:szCs w:val="18"/>
      </w:rPr>
    </w:pPr>
    <w:r>
      <w:br/>
    </w:r>
  </w:p>
  <w:p w14:paraId="497675A8" w14:textId="77777777" w:rsidR="00DE6F3A" w:rsidRPr="00B511A4" w:rsidRDefault="00DE6F3A" w:rsidP="00B511A4">
    <w:pPr>
      <w:pStyle w:val="Bunntekst"/>
      <w:tabs>
        <w:tab w:val="left" w:pos="3119"/>
      </w:tabs>
      <w:rPr>
        <w:rFonts w:ascii="Monserrat" w:hAnsi="Mon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13DC" w14:textId="77777777" w:rsidR="00693BC7" w:rsidRDefault="00693BC7" w:rsidP="00B97A13">
      <w:pPr>
        <w:spacing w:after="0" w:line="240" w:lineRule="auto"/>
      </w:pPr>
      <w:r>
        <w:separator/>
      </w:r>
    </w:p>
  </w:footnote>
  <w:footnote w:type="continuationSeparator" w:id="0">
    <w:p w14:paraId="08AFE2B9" w14:textId="77777777" w:rsidR="00693BC7" w:rsidRDefault="00693BC7" w:rsidP="00B97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1B67" w14:textId="77777777" w:rsidR="00B97A13" w:rsidRDefault="008452F3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577D67" wp14:editId="17A8929C">
          <wp:simplePos x="0" y="0"/>
          <wp:positionH relativeFrom="column">
            <wp:posOffset>-557529</wp:posOffset>
          </wp:positionH>
          <wp:positionV relativeFrom="topMargin">
            <wp:posOffset>349251</wp:posOffset>
          </wp:positionV>
          <wp:extent cx="1339850" cy="366818"/>
          <wp:effectExtent l="0" t="0" r="0" b="0"/>
          <wp:wrapNone/>
          <wp:docPr id="535215877" name="Bilde 2" descr="Et bilde som inneholder design&#10;&#10;Automatisk generert beskrivelse med middels konfid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540765" name="Bilde 2" descr="Et bilde som inneholder design&#10;&#10;Automatisk generert beskrivelse med middels konfide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76" cy="371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08A8">
      <w:rPr>
        <w:noProof/>
      </w:rPr>
      <w:drawing>
        <wp:anchor distT="0" distB="0" distL="114300" distR="114300" simplePos="0" relativeHeight="251659264" behindDoc="1" locked="0" layoutInCell="1" allowOverlap="1" wp14:anchorId="2AD6757D" wp14:editId="5F9D04A3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55552" cy="10692058"/>
          <wp:effectExtent l="0" t="0" r="7620" b="0"/>
          <wp:wrapNone/>
          <wp:docPr id="14701739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62681" name="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52" cy="1069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A0F"/>
    <w:multiLevelType w:val="hybridMultilevel"/>
    <w:tmpl w:val="03481B3E"/>
    <w:lvl w:ilvl="0" w:tplc="0414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90837BA"/>
    <w:multiLevelType w:val="hybridMultilevel"/>
    <w:tmpl w:val="0E10BE3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B6F84"/>
    <w:multiLevelType w:val="hybridMultilevel"/>
    <w:tmpl w:val="03701840"/>
    <w:lvl w:ilvl="0" w:tplc="A678C0B2">
      <w:numFmt w:val="bullet"/>
      <w:lvlText w:val="•"/>
      <w:lvlJc w:val="left"/>
      <w:pPr>
        <w:ind w:left="587" w:hanging="360"/>
      </w:pPr>
      <w:rPr>
        <w:rFonts w:ascii="Aptos" w:eastAsia="Arial" w:hAnsi="Aptos" w:cstheme="minorBidi" w:hint="default"/>
        <w:b/>
      </w:rPr>
    </w:lvl>
    <w:lvl w:ilvl="1" w:tplc="041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" w15:restartNumberingAfterBreak="0">
    <w:nsid w:val="4DA505D0"/>
    <w:multiLevelType w:val="hybridMultilevel"/>
    <w:tmpl w:val="B1AC98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5284">
    <w:abstractNumId w:val="3"/>
  </w:num>
  <w:num w:numId="2" w16cid:durableId="1240359101">
    <w:abstractNumId w:val="0"/>
  </w:num>
  <w:num w:numId="3" w16cid:durableId="2095665939">
    <w:abstractNumId w:val="2"/>
  </w:num>
  <w:num w:numId="4" w16cid:durableId="672684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FD"/>
    <w:rsid w:val="00080769"/>
    <w:rsid w:val="001A0B81"/>
    <w:rsid w:val="001E4A31"/>
    <w:rsid w:val="002108A8"/>
    <w:rsid w:val="00232CBE"/>
    <w:rsid w:val="002C31CB"/>
    <w:rsid w:val="00377B69"/>
    <w:rsid w:val="003A6812"/>
    <w:rsid w:val="003C1A4B"/>
    <w:rsid w:val="004C0C69"/>
    <w:rsid w:val="004D4DE8"/>
    <w:rsid w:val="005C0BB5"/>
    <w:rsid w:val="00657804"/>
    <w:rsid w:val="006810BE"/>
    <w:rsid w:val="00693BC7"/>
    <w:rsid w:val="00722F52"/>
    <w:rsid w:val="00812095"/>
    <w:rsid w:val="008232FA"/>
    <w:rsid w:val="00834B1D"/>
    <w:rsid w:val="00841998"/>
    <w:rsid w:val="008452F3"/>
    <w:rsid w:val="008E29F7"/>
    <w:rsid w:val="009D36E8"/>
    <w:rsid w:val="00A23773"/>
    <w:rsid w:val="00A41A84"/>
    <w:rsid w:val="00A4201A"/>
    <w:rsid w:val="00A96FF0"/>
    <w:rsid w:val="00AC15EC"/>
    <w:rsid w:val="00AC64E2"/>
    <w:rsid w:val="00AD1B6C"/>
    <w:rsid w:val="00AD1C4D"/>
    <w:rsid w:val="00B511A4"/>
    <w:rsid w:val="00B614AA"/>
    <w:rsid w:val="00B67756"/>
    <w:rsid w:val="00B7762A"/>
    <w:rsid w:val="00B84DEE"/>
    <w:rsid w:val="00B97A13"/>
    <w:rsid w:val="00C07BA5"/>
    <w:rsid w:val="00C521CC"/>
    <w:rsid w:val="00CB63D9"/>
    <w:rsid w:val="00CF2C7D"/>
    <w:rsid w:val="00D268B1"/>
    <w:rsid w:val="00D677B6"/>
    <w:rsid w:val="00D73AE5"/>
    <w:rsid w:val="00DC2E75"/>
    <w:rsid w:val="00DE6F3A"/>
    <w:rsid w:val="00E16625"/>
    <w:rsid w:val="00E22FEA"/>
    <w:rsid w:val="00EE2064"/>
    <w:rsid w:val="00F01D0B"/>
    <w:rsid w:val="00F37341"/>
    <w:rsid w:val="00F43110"/>
    <w:rsid w:val="00FA1CFD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A6642"/>
  <w15:chartTrackingRefBased/>
  <w15:docId w15:val="{19A098A2-2906-407B-9C2D-D3D9F94E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CFD"/>
    <w:pPr>
      <w:spacing w:after="120" w:line="276" w:lineRule="auto"/>
    </w:pPr>
    <w:rPr>
      <w:rFonts w:ascii="Arial" w:eastAsia="Arial" w:hAnsi="Arial"/>
      <w:kern w:val="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C2E75"/>
    <w:pPr>
      <w:keepNext/>
      <w:keepLines/>
      <w:spacing w:before="360" w:after="80" w:line="259" w:lineRule="auto"/>
      <w:outlineLvl w:val="0"/>
    </w:pPr>
    <w:rPr>
      <w:rFonts w:ascii="Montserrat" w:eastAsiaTheme="majorEastAsia" w:hAnsi="Montserrat" w:cstheme="majorBidi"/>
      <w:b/>
      <w:color w:val="E45E27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2C7D"/>
    <w:pPr>
      <w:keepNext/>
      <w:keepLines/>
      <w:spacing w:before="160" w:after="80" w:line="259" w:lineRule="auto"/>
      <w:outlineLvl w:val="1"/>
    </w:pPr>
    <w:rPr>
      <w:rFonts w:ascii="Montserrat" w:eastAsiaTheme="majorEastAsia" w:hAnsi="Montserrat" w:cstheme="majorBidi"/>
      <w:color w:val="E45E27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F2C7D"/>
    <w:pPr>
      <w:keepNext/>
      <w:keepLines/>
      <w:spacing w:before="160" w:after="80" w:line="259" w:lineRule="auto"/>
      <w:outlineLvl w:val="2"/>
    </w:pPr>
    <w:rPr>
      <w:rFonts w:ascii="Montserrat" w:eastAsiaTheme="majorEastAsia" w:hAnsi="Montserrat" w:cstheme="majorBidi"/>
      <w:color w:val="5A2020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F2C7D"/>
    <w:pPr>
      <w:keepNext/>
      <w:keepLines/>
      <w:spacing w:before="80" w:after="40" w:line="259" w:lineRule="auto"/>
      <w:outlineLvl w:val="3"/>
    </w:pPr>
    <w:rPr>
      <w:rFonts w:ascii="Montserrat" w:eastAsiaTheme="majorEastAsia" w:hAnsi="Montserrat" w:cstheme="majorBidi"/>
      <w:i/>
      <w:iCs/>
      <w:color w:val="5A2020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F2C7D"/>
    <w:pPr>
      <w:keepNext/>
      <w:keepLines/>
      <w:spacing w:before="80" w:after="40" w:line="259" w:lineRule="auto"/>
      <w:outlineLvl w:val="4"/>
    </w:pPr>
    <w:rPr>
      <w:rFonts w:ascii="Montserrat" w:eastAsiaTheme="majorEastAsia" w:hAnsi="Montserrat" w:cstheme="majorBidi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7A13"/>
    <w:pPr>
      <w:keepNext/>
      <w:keepLines/>
      <w:spacing w:before="40" w:after="0" w:line="259" w:lineRule="auto"/>
      <w:outlineLvl w:val="5"/>
    </w:pPr>
    <w:rPr>
      <w:rFonts w:ascii="Montserrat" w:eastAsiaTheme="majorEastAsia" w:hAnsi="Montserrat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A13"/>
    <w:pPr>
      <w:keepNext/>
      <w:keepLines/>
      <w:spacing w:before="40" w:after="0" w:line="259" w:lineRule="auto"/>
      <w:outlineLvl w:val="6"/>
    </w:pPr>
    <w:rPr>
      <w:rFonts w:ascii="Montserrat" w:eastAsiaTheme="majorEastAsia" w:hAnsi="Montserrat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A13"/>
    <w:pPr>
      <w:keepNext/>
      <w:keepLines/>
      <w:spacing w:after="0" w:line="259" w:lineRule="auto"/>
      <w:outlineLvl w:val="7"/>
    </w:pPr>
    <w:rPr>
      <w:rFonts w:ascii="Montserrat" w:eastAsiaTheme="majorEastAsia" w:hAnsi="Montserrat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A13"/>
    <w:pPr>
      <w:keepNext/>
      <w:keepLines/>
      <w:spacing w:after="0" w:line="259" w:lineRule="auto"/>
      <w:outlineLvl w:val="8"/>
    </w:pPr>
    <w:rPr>
      <w:rFonts w:ascii="Montserrat" w:eastAsiaTheme="majorEastAsia" w:hAnsi="Montserrat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E75"/>
    <w:rPr>
      <w:rFonts w:ascii="Montserrat" w:eastAsiaTheme="majorEastAsia" w:hAnsi="Montserrat" w:cstheme="majorBidi"/>
      <w:b/>
      <w:color w:val="E45E27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2C7D"/>
    <w:rPr>
      <w:rFonts w:ascii="Montserrat" w:eastAsiaTheme="majorEastAsia" w:hAnsi="Montserrat" w:cstheme="majorBidi"/>
      <w:color w:val="E45E27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F2C7D"/>
    <w:rPr>
      <w:rFonts w:ascii="Montserrat" w:eastAsiaTheme="majorEastAsia" w:hAnsi="Montserrat" w:cstheme="majorBidi"/>
      <w:color w:val="5A2020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F2C7D"/>
    <w:rPr>
      <w:rFonts w:ascii="Montserrat" w:eastAsiaTheme="majorEastAsia" w:hAnsi="Montserrat" w:cstheme="majorBidi"/>
      <w:i/>
      <w:iCs/>
      <w:color w:val="5A20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CF2C7D"/>
    <w:rPr>
      <w:rFonts w:ascii="Montserrat" w:eastAsiaTheme="majorEastAsia" w:hAnsi="Montserrat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97A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7A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7A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7A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E75"/>
    <w:pPr>
      <w:spacing w:after="80" w:line="240" w:lineRule="auto"/>
      <w:contextualSpacing/>
    </w:pPr>
    <w:rPr>
      <w:rFonts w:ascii="Montserrat" w:eastAsiaTheme="majorEastAsia" w:hAnsi="Montserrat" w:cstheme="majorBidi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C2E75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E75"/>
    <w:pPr>
      <w:numPr>
        <w:ilvl w:val="1"/>
      </w:numPr>
      <w:spacing w:after="160" w:line="259" w:lineRule="auto"/>
    </w:pPr>
    <w:rPr>
      <w:rFonts w:ascii="Montserrat ExtraLight" w:eastAsiaTheme="majorEastAsia" w:hAnsi="Montserrat ExtraLight" w:cstheme="majorBidi"/>
      <w:i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E75"/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E75"/>
    <w:pPr>
      <w:spacing w:before="160" w:after="160" w:line="259" w:lineRule="auto"/>
      <w:jc w:val="center"/>
    </w:pPr>
    <w:rPr>
      <w:rFonts w:ascii="Montserrat" w:eastAsiaTheme="minorHAnsi" w:hAnsi="Montserrat"/>
      <w:i/>
      <w:iCs/>
      <w:color w:val="E45E27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C2E75"/>
    <w:rPr>
      <w:rFonts w:ascii="Montserrat" w:hAnsi="Montserrat"/>
      <w:i/>
      <w:iCs/>
      <w:color w:val="E45E27"/>
    </w:rPr>
  </w:style>
  <w:style w:type="paragraph" w:styleId="Listeavsnitt">
    <w:name w:val="List Paragraph"/>
    <w:basedOn w:val="Normal"/>
    <w:uiPriority w:val="34"/>
    <w:qFormat/>
    <w:rsid w:val="00B97A13"/>
    <w:pPr>
      <w:spacing w:after="160" w:line="259" w:lineRule="auto"/>
      <w:ind w:left="720"/>
      <w:contextualSpacing/>
    </w:pPr>
    <w:rPr>
      <w:rFonts w:ascii="Montserrat" w:eastAsiaTheme="minorHAnsi" w:hAnsi="Montserrat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B97A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Montserrat" w:eastAsiaTheme="minorHAnsi" w:hAnsi="Montserrat"/>
      <w:i/>
      <w:iCs/>
      <w:color w:val="000000" w:themeColor="text1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1B6C"/>
    <w:rPr>
      <w:rFonts w:ascii="Montserrat" w:hAnsi="Montserrat"/>
      <w:i/>
      <w:iCs/>
      <w:color w:val="000000" w:themeColor="text1"/>
    </w:rPr>
  </w:style>
  <w:style w:type="character" w:styleId="Sterkreferanse">
    <w:name w:val="Intense Reference"/>
    <w:basedOn w:val="Standardskriftforavsnitt"/>
    <w:uiPriority w:val="32"/>
    <w:qFormat/>
    <w:rsid w:val="00AD1B6C"/>
    <w:rPr>
      <w:rFonts w:ascii="Montserrat" w:hAnsi="Montserrat"/>
      <w:b w:val="0"/>
      <w:bCs/>
      <w:i/>
      <w:smallCaps/>
      <w:color w:val="5A2020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eastAsiaTheme="minorHAnsi" w:hAnsi="Montserrat"/>
      <w:kern w:val="2"/>
      <w:lang w:val="nb-NO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B97A13"/>
  </w:style>
  <w:style w:type="paragraph" w:styleId="Bunntekst">
    <w:name w:val="footer"/>
    <w:basedOn w:val="Normal"/>
    <w:link w:val="Bunn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eastAsiaTheme="minorHAnsi" w:hAnsi="Montserrat"/>
      <w:kern w:val="2"/>
      <w:lang w:val="nb-NO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B97A13"/>
  </w:style>
  <w:style w:type="paragraph" w:customStyle="1" w:styleId="KBTFagskole">
    <w:name w:val="KBT Fagskole"/>
    <w:basedOn w:val="Normal"/>
    <w:link w:val="KBTFagskoleTegn"/>
    <w:rsid w:val="00CF2C7D"/>
    <w:pPr>
      <w:spacing w:line="259" w:lineRule="auto"/>
    </w:pPr>
    <w:rPr>
      <w:rFonts w:ascii="Montserrat" w:hAnsi="Montserrat"/>
    </w:rPr>
  </w:style>
  <w:style w:type="character" w:customStyle="1" w:styleId="KBTFagskoleTegn">
    <w:name w:val="KBT Fagskole Tegn"/>
    <w:basedOn w:val="Standardskriftforavsnitt"/>
    <w:link w:val="KBTFagskole"/>
    <w:rsid w:val="00CF2C7D"/>
    <w:rPr>
      <w:rFonts w:ascii="Montserrat" w:hAnsi="Montserrat"/>
    </w:rPr>
  </w:style>
  <w:style w:type="character" w:styleId="Svakreferanse">
    <w:name w:val="Subtle Reference"/>
    <w:basedOn w:val="Standardskriftforavsnitt"/>
    <w:uiPriority w:val="31"/>
    <w:qFormat/>
    <w:rsid w:val="00AD1B6C"/>
    <w:rPr>
      <w:rFonts w:ascii="Montserrat Light" w:hAnsi="Montserrat Light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AD1B6C"/>
    <w:rPr>
      <w:rFonts w:ascii="Montserrat" w:hAnsi="Montserrat"/>
      <w:b/>
      <w:bCs/>
      <w:i w:val="0"/>
      <w:iCs/>
      <w:spacing w:val="5"/>
      <w:sz w:val="36"/>
      <w:u w:val="none"/>
    </w:rPr>
  </w:style>
  <w:style w:type="table" w:styleId="Tabellrutenett">
    <w:name w:val="Table Grid"/>
    <w:basedOn w:val="Vanligtabell"/>
    <w:uiPriority w:val="59"/>
    <w:rsid w:val="00AD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E4A3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E4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Vornes\OneDrive%20-%20KBT%20Kompetanse%20AS\Skrivebord\Rutiner%20sjekklister\2025%20Dokumentmal%2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6051CD9E5F124188A3393E236D7B46" ma:contentTypeVersion="23" ma:contentTypeDescription="Opprett et nytt dokument." ma:contentTypeScope="" ma:versionID="92db7251421cb8b8efcc8f3b8d08943e">
  <xsd:schema xmlns:xsd="http://www.w3.org/2001/XMLSchema" xmlns:xs="http://www.w3.org/2001/XMLSchema" xmlns:p="http://schemas.microsoft.com/office/2006/metadata/properties" xmlns:ns2="0ff8fcb9-b719-48db-a656-9b2625bfd3ee" xmlns:ns3="4457b2e8-5bfb-4c8e-b5b4-b5d7ad494392" targetNamespace="http://schemas.microsoft.com/office/2006/metadata/properties" ma:root="true" ma:fieldsID="4cc996c5dca8673dca03c6ffca958c0d" ns2:_="" ns3:_="">
    <xsd:import namespace="0ff8fcb9-b719-48db-a656-9b2625bfd3ee"/>
    <xsd:import namespace="4457b2e8-5bfb-4c8e-b5b4-b5d7ad494392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8fcb9-b719-48db-a656-9b2625bfd3ee" elementFormDefault="qualified">
    <xsd:import namespace="http://schemas.microsoft.com/office/2006/documentManagement/types"/>
    <xsd:import namespace="http://schemas.microsoft.com/office/infopath/2007/PartnerControls"/>
    <xsd:element name="INFO" ma:index="2" nillable="true" ma:displayName="INFO" ma:format="Dropdown" ma:internalName="INFO">
      <xsd:simpleType>
        <xsd:restriction base="dms:Not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f945264-40fb-4ae3-a836-1560f2894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7b2e8-5bfb-4c8e-b5b4-b5d7ad494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a259292d-5e37-4eb4-aa31-2f70b74cf5d4}" ma:internalName="TaxCatchAll" ma:readOnly="false" ma:showField="CatchAllData" ma:web="4457b2e8-5bfb-4c8e-b5b4-b5d7ad494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8fcb9-b719-48db-a656-9b2625bfd3ee">
      <Terms xmlns="http://schemas.microsoft.com/office/infopath/2007/PartnerControls"/>
    </lcf76f155ced4ddcb4097134ff3c332f>
    <INFO xmlns="0ff8fcb9-b719-48db-a656-9b2625bfd3ee" xsi:nil="true"/>
    <TaxCatchAll xmlns="4457b2e8-5bfb-4c8e-b5b4-b5d7ad494392" xsi:nil="true"/>
  </documentManagement>
</p:properties>
</file>

<file path=customXml/itemProps1.xml><?xml version="1.0" encoding="utf-8"?>
<ds:datastoreItem xmlns:ds="http://schemas.openxmlformats.org/officeDocument/2006/customXml" ds:itemID="{394E1E3C-13D2-49BB-95F9-CFDA4461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8fcb9-b719-48db-a656-9b2625bfd3ee"/>
    <ds:schemaRef ds:uri="4457b2e8-5bfb-4c8e-b5b4-b5d7ad494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E30C22-EB28-478D-BC15-05905708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038E8-73C7-459C-9344-6AD1E889C8B7}">
  <ds:schemaRefs>
    <ds:schemaRef ds:uri="http://schemas.microsoft.com/office/2006/metadata/properties"/>
    <ds:schemaRef ds:uri="http://schemas.microsoft.com/office/infopath/2007/PartnerControls"/>
    <ds:schemaRef ds:uri="0ff8fcb9-b719-48db-a656-9b2625bfd3ee"/>
    <ds:schemaRef ds:uri="4457b2e8-5bfb-4c8e-b5b4-b5d7ad4943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Dokumentmal .dotx</Template>
  <TotalTime>10</TotalTime>
  <Pages>6</Pages>
  <Words>748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Vornes</dc:creator>
  <cp:keywords/>
  <dc:description/>
  <cp:lastModifiedBy>Yvonne Vornes</cp:lastModifiedBy>
  <cp:revision>4</cp:revision>
  <cp:lastPrinted>2024-06-27T14:48:00Z</cp:lastPrinted>
  <dcterms:created xsi:type="dcterms:W3CDTF">2026-07-25T09:29:00Z</dcterms:created>
  <dcterms:modified xsi:type="dcterms:W3CDTF">2026-09-03T07:02:00Z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0x010100486051CD9E5F124188A3393E236D7B46</vt:lpwstr>
  </property>
</Properties>
</file>